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5" w:type="dxa"/>
        <w:tblInd w:w="-432" w:type="dxa"/>
        <w:tblLook w:val="01E0" w:firstRow="1" w:lastRow="1" w:firstColumn="1" w:lastColumn="1" w:noHBand="0" w:noVBand="0"/>
      </w:tblPr>
      <w:tblGrid>
        <w:gridCol w:w="4827"/>
        <w:gridCol w:w="25"/>
        <w:gridCol w:w="5361"/>
        <w:gridCol w:w="142"/>
      </w:tblGrid>
      <w:tr w:rsidR="001906E6" w:rsidRPr="001906E6" w14:paraId="2CC313B7" w14:textId="77777777" w:rsidTr="008A3CE9">
        <w:tc>
          <w:tcPr>
            <w:tcW w:w="4827" w:type="dxa"/>
            <w:shd w:val="clear" w:color="auto" w:fill="auto"/>
          </w:tcPr>
          <w:p w14:paraId="2CC313B5" w14:textId="77777777" w:rsidR="001906E6" w:rsidRPr="001906E6" w:rsidRDefault="001906E6" w:rsidP="001906E6">
            <w:pPr>
              <w:tabs>
                <w:tab w:val="left" w:pos="9639"/>
              </w:tabs>
              <w:ind w:left="-108" w:firstLine="3600"/>
              <w:rPr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14:paraId="2CC313B6" w14:textId="77777777" w:rsidR="001906E6" w:rsidRPr="001906E6" w:rsidRDefault="009447C2" w:rsidP="00462DD3">
            <w:pPr>
              <w:tabs>
                <w:tab w:val="left" w:pos="9639"/>
              </w:tabs>
              <w:spacing w:before="200" w:after="200"/>
              <w:ind w:left="318" w:right="176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(р</w:t>
            </w:r>
            <w:r w:rsidR="001906E6" w:rsidRPr="001906E6">
              <w:rPr>
                <w:color w:val="auto"/>
                <w:sz w:val="28"/>
                <w:szCs w:val="28"/>
              </w:rPr>
              <w:t>екомендуемый образец</w:t>
            </w:r>
            <w:r>
              <w:rPr>
                <w:color w:val="auto"/>
                <w:sz w:val="28"/>
                <w:szCs w:val="28"/>
              </w:rPr>
              <w:t>)</w:t>
            </w:r>
            <w:r w:rsidR="001906E6" w:rsidRPr="001906E6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1A00C4" w14:paraId="2CC313CA" w14:textId="77777777" w:rsidTr="00F57776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246"/>
        </w:trPr>
        <w:tc>
          <w:tcPr>
            <w:tcW w:w="4852" w:type="dxa"/>
            <w:gridSpan w:val="2"/>
            <w:shd w:val="clear" w:color="auto" w:fill="auto"/>
          </w:tcPr>
          <w:p w14:paraId="2CC313B8" w14:textId="77777777" w:rsidR="001A00C4" w:rsidRDefault="001A00C4">
            <w:pPr>
              <w:ind w:left="-108" w:firstLine="3600"/>
            </w:pPr>
          </w:p>
        </w:tc>
        <w:tc>
          <w:tcPr>
            <w:tcW w:w="5361" w:type="dxa"/>
            <w:shd w:val="clear" w:color="auto" w:fill="auto"/>
          </w:tcPr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"/>
              <w:gridCol w:w="4632"/>
            </w:tblGrid>
            <w:tr w:rsidR="001A00C4" w14:paraId="2CC313BA" w14:textId="77777777" w:rsidTr="006C221D"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313B9" w14:textId="77777777" w:rsidR="004D7847" w:rsidRPr="00F5517F" w:rsidRDefault="004D7847" w:rsidP="004D7847">
                  <w:pPr>
                    <w:ind w:left="-109" w:right="-7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  <w:r w:rsidR="00434F11">
                    <w:rPr>
                      <w:sz w:val="28"/>
                    </w:rPr>
                    <w:t xml:space="preserve"> </w:t>
                  </w:r>
                  <w:r w:rsidR="00074D2B" w:rsidRPr="00E509FD">
                    <w:rPr>
                      <w:sz w:val="28"/>
                    </w:rPr>
                    <w:t>Комисси</w:t>
                  </w:r>
                  <w:r>
                    <w:rPr>
                      <w:sz w:val="28"/>
                    </w:rPr>
                    <w:t>ю</w:t>
                  </w:r>
                  <w:r w:rsidR="00074D2B">
                    <w:rPr>
                      <w:sz w:val="28"/>
                    </w:rPr>
                    <w:t xml:space="preserve"> </w:t>
                  </w:r>
                  <w:r w:rsidR="00E509FD">
                    <w:rPr>
                      <w:sz w:val="28"/>
                    </w:rPr>
                    <w:t xml:space="preserve">по соблюдению </w:t>
                  </w:r>
                  <w:r>
                    <w:rPr>
                      <w:sz w:val="28"/>
                    </w:rPr>
                    <w:br/>
                  </w:r>
                  <w:r w:rsidR="00E509FD">
                    <w:rPr>
                      <w:sz w:val="28"/>
                    </w:rPr>
                    <w:t xml:space="preserve">требований </w:t>
                  </w:r>
                  <w:r w:rsidR="00E509FD" w:rsidRPr="00E509FD">
                    <w:rPr>
                      <w:sz w:val="28"/>
                    </w:rPr>
                    <w:t xml:space="preserve">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</w:t>
                  </w:r>
                  <w:r w:rsidR="00E509FD">
                    <w:rPr>
                      <w:sz w:val="28"/>
                    </w:rPr>
                    <w:t xml:space="preserve">развития Российской Федерации, </w:t>
                  </w:r>
                  <w:r w:rsidR="00E509FD" w:rsidRPr="00E509FD">
                    <w:rPr>
                      <w:sz w:val="28"/>
                    </w:rPr>
                    <w:t>и урегулированию конфликта интересов</w:t>
                  </w:r>
                  <w:r w:rsidR="0085090C">
                    <w:rPr>
                      <w:sz w:val="28"/>
                    </w:rPr>
                    <w:t xml:space="preserve"> </w:t>
                  </w:r>
                  <w:r w:rsidR="003346E3">
                    <w:rPr>
                      <w:sz w:val="28"/>
                    </w:rPr>
                    <w:t>(далее – Комиссия)</w:t>
                  </w:r>
                </w:p>
              </w:tc>
            </w:tr>
            <w:tr w:rsidR="00F57776" w14:paraId="2CC313BD" w14:textId="77777777" w:rsidTr="006C221D"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313BB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</w:p>
              </w:tc>
              <w:tc>
                <w:tcPr>
                  <w:tcW w:w="4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CC313BC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</w:p>
              </w:tc>
            </w:tr>
            <w:tr w:rsidR="00F57776" w14:paraId="2CC313C0" w14:textId="77777777" w:rsidTr="006C221D">
              <w:trPr>
                <w:trHeight w:val="90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313BE" w14:textId="77777777" w:rsidR="00F57776" w:rsidRPr="00C724A3" w:rsidRDefault="00F57776" w:rsidP="004D7847">
                  <w:pPr>
                    <w:ind w:left="-109" w:right="-79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  <w:tc>
                <w:tcPr>
                  <w:tcW w:w="463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313BF" w14:textId="77777777" w:rsidR="00F57776" w:rsidRPr="00571820" w:rsidRDefault="000D69FC" w:rsidP="0002234E">
                  <w:pPr>
                    <w:ind w:left="-109" w:right="-79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571820">
                    <w:rPr>
                      <w:sz w:val="28"/>
                      <w:szCs w:val="28"/>
                      <w:vertAlign w:val="superscript"/>
                    </w:rPr>
                    <w:t>(фамил</w:t>
                  </w:r>
                  <w:r w:rsidR="0002234E">
                    <w:rPr>
                      <w:sz w:val="28"/>
                      <w:szCs w:val="28"/>
                      <w:vertAlign w:val="superscript"/>
                    </w:rPr>
                    <w:t>ия, имя, отчество (</w:t>
                  </w:r>
                  <w:r w:rsidR="00FC5D17">
                    <w:rPr>
                      <w:sz w:val="28"/>
                      <w:szCs w:val="28"/>
                      <w:vertAlign w:val="superscript"/>
                    </w:rPr>
                    <w:t>при наличии)</w:t>
                  </w:r>
                </w:p>
              </w:tc>
            </w:tr>
            <w:tr w:rsidR="00283AA8" w14:paraId="2CC313C2" w14:textId="77777777" w:rsidTr="00FC5D17">
              <w:trPr>
                <w:trHeight w:val="145"/>
              </w:trPr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CC313C1" w14:textId="77777777" w:rsidR="00283AA8" w:rsidRPr="00C724A3" w:rsidRDefault="00C724A3" w:rsidP="006C221D">
                  <w:pPr>
                    <w:ind w:left="-108" w:right="-79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,</w:t>
                  </w:r>
                </w:p>
              </w:tc>
            </w:tr>
            <w:tr w:rsidR="00FC5D17" w14:paraId="2CC313C4" w14:textId="77777777" w:rsidTr="0002234E">
              <w:trPr>
                <w:trHeight w:val="408"/>
              </w:trPr>
              <w:tc>
                <w:tcPr>
                  <w:tcW w:w="5002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CC313C3" w14:textId="77777777" w:rsidR="00FC5D17" w:rsidRPr="00C724A3" w:rsidRDefault="00FC5D17" w:rsidP="00FC5D17">
                  <w:pPr>
                    <w:ind w:left="-108" w:right="-79"/>
                    <w:rPr>
                      <w:sz w:val="28"/>
                    </w:rPr>
                  </w:pPr>
                </w:p>
              </w:tc>
            </w:tr>
            <w:tr w:rsidR="006C221D" w14:paraId="2CC313C6" w14:textId="77777777" w:rsidTr="00FC5D17">
              <w:trPr>
                <w:trHeight w:val="71"/>
              </w:trPr>
              <w:tc>
                <w:tcPr>
                  <w:tcW w:w="50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CC313C5" w14:textId="77777777" w:rsidR="006C221D" w:rsidRPr="00FC5D17" w:rsidRDefault="00FC5D17" w:rsidP="00FC5D17">
                  <w:pPr>
                    <w:ind w:left="-99" w:right="-79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(наименование должности (полностью)</w:t>
                  </w:r>
                </w:p>
              </w:tc>
            </w:tr>
          </w:tbl>
          <w:p w14:paraId="2CC313C9" w14:textId="77777777" w:rsidR="001A00C4" w:rsidRDefault="001A00C4" w:rsidP="009B530B">
            <w:pPr>
              <w:ind w:left="178"/>
              <w:jc w:val="center"/>
              <w:rPr>
                <w:sz w:val="28"/>
              </w:rPr>
            </w:pPr>
          </w:p>
        </w:tc>
      </w:tr>
    </w:tbl>
    <w:p w14:paraId="2CC313CB" w14:textId="77777777" w:rsidR="001A00C4" w:rsidRPr="00FC5D17" w:rsidRDefault="00FC5D17" w:rsidP="00462DD3">
      <w:pPr>
        <w:pStyle w:val="a3"/>
        <w:spacing w:before="240" w:beforeAutospacing="0" w:afterAutospacing="0"/>
        <w:jc w:val="center"/>
        <w:rPr>
          <w:rFonts w:ascii="Times New Roman Полужирный" w:hAnsi="Times New Roman Полужирный"/>
          <w:b/>
          <w:spacing w:val="60"/>
          <w:sz w:val="28"/>
        </w:rPr>
      </w:pPr>
      <w:r w:rsidRPr="00FC5D17">
        <w:rPr>
          <w:rFonts w:ascii="Times New Roman Полужирный" w:hAnsi="Times New Roman Полужирный"/>
          <w:b/>
          <w:spacing w:val="60"/>
          <w:sz w:val="28"/>
        </w:rPr>
        <w:t>ЗАЯВЛЕНИЕ</w:t>
      </w:r>
    </w:p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6520"/>
        <w:gridCol w:w="709"/>
        <w:gridCol w:w="425"/>
      </w:tblGrid>
      <w:tr w:rsidR="00BD4112" w14:paraId="2CC313CD" w14:textId="77777777" w:rsidTr="00C52606">
        <w:trPr>
          <w:trHeight w:val="451"/>
        </w:trPr>
        <w:tc>
          <w:tcPr>
            <w:tcW w:w="9786" w:type="dxa"/>
            <w:gridSpan w:val="4"/>
            <w:tcBorders>
              <w:top w:val="nil"/>
              <w:bottom w:val="nil"/>
            </w:tcBorders>
            <w:vAlign w:val="bottom"/>
          </w:tcPr>
          <w:p w14:paraId="2CC313CC" w14:textId="77777777" w:rsidR="00BD4112" w:rsidRPr="005A38AC" w:rsidRDefault="00462DD3" w:rsidP="00462DD3">
            <w:pPr>
              <w:ind w:left="-108" w:right="-119" w:firstLine="710"/>
              <w:jc w:val="both"/>
              <w:rPr>
                <w:spacing w:val="6"/>
                <w:sz w:val="28"/>
              </w:rPr>
            </w:pPr>
            <w:r w:rsidRPr="005A38AC">
              <w:rPr>
                <w:spacing w:val="6"/>
                <w:sz w:val="28"/>
              </w:rPr>
              <w:t>Сообщаю, что я не имею возможности представить сведения о доходах,</w:t>
            </w:r>
          </w:p>
        </w:tc>
      </w:tr>
      <w:tr w:rsidR="00462DD3" w14:paraId="2CC313D1" w14:textId="77777777" w:rsidTr="00462DD3">
        <w:trPr>
          <w:trHeight w:val="451"/>
        </w:trPr>
        <w:tc>
          <w:tcPr>
            <w:tcW w:w="865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CC313CE" w14:textId="77777777" w:rsidR="00462DD3" w:rsidRPr="00571820" w:rsidRDefault="00462DD3" w:rsidP="00571820">
            <w:pPr>
              <w:ind w:left="-108" w:right="-284" w:firstLine="1"/>
              <w:rPr>
                <w:sz w:val="28"/>
              </w:rPr>
            </w:pPr>
            <w:r>
              <w:rPr>
                <w:sz w:val="28"/>
              </w:rPr>
              <w:t>расходах, об имуществе и обязательствах имущественного характера 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313CF" w14:textId="77777777" w:rsidR="00462DD3" w:rsidRPr="00571820" w:rsidRDefault="00462DD3" w:rsidP="00462DD3">
            <w:pPr>
              <w:ind w:left="-108" w:right="-255" w:firstLine="1"/>
              <w:rPr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14:paraId="2CC313D0" w14:textId="77777777" w:rsidR="00462DD3" w:rsidRPr="00571820" w:rsidRDefault="00462DD3" w:rsidP="00462DD3">
            <w:pPr>
              <w:ind w:left="-118" w:right="-284" w:firstLine="1"/>
              <w:jc w:val="both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</w:tr>
      <w:tr w:rsidR="00BD4112" w14:paraId="2CC313D3" w14:textId="77777777" w:rsidTr="00C52606">
        <w:trPr>
          <w:trHeight w:val="41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C313D2" w14:textId="77777777" w:rsidR="00BD4112" w:rsidRDefault="00BD4112" w:rsidP="006C221D">
            <w:pPr>
              <w:spacing w:before="120"/>
              <w:ind w:left="32" w:right="-110"/>
              <w:jc w:val="right"/>
              <w:rPr>
                <w:szCs w:val="24"/>
              </w:rPr>
            </w:pPr>
          </w:p>
        </w:tc>
      </w:tr>
      <w:tr w:rsidR="00BD4112" w14:paraId="2CC313D5" w14:textId="77777777" w:rsidTr="008D3D08">
        <w:trPr>
          <w:trHeight w:val="41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CC313D4" w14:textId="77777777" w:rsidR="00BD4112" w:rsidRPr="006C221D" w:rsidRDefault="00462DD3" w:rsidP="00F57776">
            <w:pPr>
              <w:ind w:left="-101" w:righ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Pr="00462DD3">
              <w:rPr>
                <w:sz w:val="28"/>
                <w:szCs w:val="28"/>
                <w:vertAlign w:val="superscript"/>
              </w:rPr>
              <w:t>фамилия, имя, отчество (при наличии) супруги (супруга) и (или) несовершеннолетнего ребенка (далее – член семьи)</w:t>
            </w:r>
          </w:p>
        </w:tc>
      </w:tr>
      <w:tr w:rsidR="008D3D08" w14:paraId="2CC313D8" w14:textId="77777777" w:rsidTr="008D3D08">
        <w:trPr>
          <w:trHeight w:val="41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bottom"/>
          </w:tcPr>
          <w:p w14:paraId="2CC313D6" w14:textId="77777777" w:rsidR="008D3D08" w:rsidRPr="00462DD3" w:rsidRDefault="008D3D08" w:rsidP="00462DD3">
            <w:pPr>
              <w:ind w:left="-101"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C313D7" w14:textId="77777777" w:rsidR="008D3D08" w:rsidRPr="00462DD3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2CC313DA" w14:textId="77777777" w:rsidTr="00F45F07">
        <w:trPr>
          <w:trHeight w:val="389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C313D9" w14:textId="77777777" w:rsidR="008D3D08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2CC313DC" w14:textId="77777777" w:rsidTr="00F45F07">
        <w:trPr>
          <w:trHeight w:val="67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CC313DB" w14:textId="77777777" w:rsidR="008D3D08" w:rsidRPr="008D3D08" w:rsidRDefault="008D3D08" w:rsidP="008D3D08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r w:rsidRPr="008D3D08">
              <w:rPr>
                <w:sz w:val="28"/>
                <w:szCs w:val="28"/>
                <w:vertAlign w:val="superscript"/>
              </w:rPr>
              <w:t>указываются все причины и обстоятельства, необходимые для того, что</w:t>
            </w:r>
            <w:r>
              <w:rPr>
                <w:sz w:val="28"/>
                <w:szCs w:val="28"/>
                <w:vertAlign w:val="superscript"/>
              </w:rPr>
              <w:t xml:space="preserve">бы </w:t>
            </w:r>
          </w:p>
        </w:tc>
      </w:tr>
      <w:tr w:rsidR="008D3D08" w14:paraId="2CC313DE" w14:textId="77777777" w:rsidTr="008D3D08">
        <w:trPr>
          <w:trHeight w:val="41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C313DD" w14:textId="77777777" w:rsidR="008D3D08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2CC313E0" w14:textId="77777777" w:rsidTr="00A9231E">
        <w:trPr>
          <w:trHeight w:val="41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CC313DF" w14:textId="77777777" w:rsidR="008D3D08" w:rsidRPr="008D3D08" w:rsidRDefault="008D3D08" w:rsidP="008D3D08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Комиссия могла сделать вывод о том, что непредставление свед</w:t>
            </w:r>
            <w:r w:rsidR="002A5C4D">
              <w:rPr>
                <w:sz w:val="28"/>
                <w:szCs w:val="28"/>
                <w:vertAlign w:val="superscript"/>
              </w:rPr>
              <w:t>ений носит объективный характер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8D3D08" w14:paraId="2CC313E2" w14:textId="77777777" w:rsidTr="00F45F07">
        <w:trPr>
          <w:trHeight w:val="219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CC313E1" w14:textId="77777777" w:rsidR="008D3D08" w:rsidRDefault="008D3D08" w:rsidP="008D3D08">
            <w:pPr>
              <w:ind w:left="-101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6C221D" w14:paraId="2CC313E4" w14:textId="77777777" w:rsidTr="002A5C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952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313E3" w14:textId="77777777" w:rsidR="006C221D" w:rsidRDefault="008D3D08" w:rsidP="006C221D">
            <w:pPr>
              <w:spacing w:before="240" w:line="360" w:lineRule="auto"/>
              <w:ind w:left="-108" w:right="-119" w:firstLine="709"/>
              <w:jc w:val="both"/>
              <w:rPr>
                <w:sz w:val="28"/>
              </w:rPr>
            </w:pPr>
            <w:r w:rsidRPr="008D3D08">
              <w:rPr>
                <w:sz w:val="28"/>
              </w:rPr>
              <w:t>Мною предприняты следующие меры по представлению указанных сведений:</w:t>
            </w:r>
          </w:p>
        </w:tc>
      </w:tr>
      <w:tr w:rsidR="006C221D" w14:paraId="2CC313E6" w14:textId="77777777" w:rsidTr="002A5C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51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313E5" w14:textId="77777777" w:rsidR="006C221D" w:rsidRDefault="006C221D" w:rsidP="006C221D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1)                                                                                                                                       ;</w:t>
            </w:r>
          </w:p>
        </w:tc>
      </w:tr>
      <w:tr w:rsidR="006C221D" w14:paraId="2CC313E8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313E7" w14:textId="77777777" w:rsidR="006C221D" w:rsidRDefault="006C221D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2)                                                                                                                                       ;</w:t>
            </w:r>
          </w:p>
        </w:tc>
      </w:tr>
      <w:tr w:rsidR="006C221D" w14:paraId="2CC313EA" w14:textId="77777777" w:rsidTr="00F45F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CC313E9" w14:textId="77777777" w:rsidR="006C221D" w:rsidRDefault="009C7678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C221D">
              <w:rPr>
                <w:sz w:val="28"/>
              </w:rPr>
              <w:t>)                                                                                                                                           .</w:t>
            </w:r>
          </w:p>
        </w:tc>
      </w:tr>
      <w:tr w:rsidR="00F45F07" w14:paraId="2CC313EC" w14:textId="77777777" w:rsidTr="00F45F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313EB" w14:textId="77777777" w:rsidR="00F45F07" w:rsidRDefault="00F45F07" w:rsidP="00F45F07">
            <w:pPr>
              <w:spacing w:before="240" w:line="360" w:lineRule="auto"/>
              <w:ind w:left="-108" w:right="-119" w:firstLine="709"/>
              <w:jc w:val="both"/>
              <w:rPr>
                <w:sz w:val="28"/>
              </w:rPr>
            </w:pPr>
            <w:r w:rsidRPr="00F45F07">
              <w:rPr>
                <w:sz w:val="28"/>
              </w:rPr>
              <w:t>К заявлению прилагаю след</w:t>
            </w:r>
            <w:r>
              <w:rPr>
                <w:sz w:val="28"/>
              </w:rPr>
              <w:t xml:space="preserve">ующие дополнительные материалы </w:t>
            </w:r>
            <w:r>
              <w:rPr>
                <w:sz w:val="28"/>
              </w:rPr>
              <w:br/>
            </w:r>
            <w:r w:rsidRPr="00F45F07">
              <w:rPr>
                <w:sz w:val="28"/>
              </w:rPr>
              <w:t>(при наличии):</w:t>
            </w:r>
          </w:p>
        </w:tc>
      </w:tr>
      <w:tr w:rsidR="00F45F07" w14:paraId="2CC313EE" w14:textId="77777777" w:rsidTr="005134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313ED" w14:textId="77777777" w:rsidR="00F45F07" w:rsidRDefault="00F45F07" w:rsidP="005134A8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1)                                                                                                                                       ;</w:t>
            </w:r>
          </w:p>
        </w:tc>
      </w:tr>
      <w:tr w:rsidR="00F45F07" w14:paraId="2CC313F0" w14:textId="77777777" w:rsidTr="005134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313EF" w14:textId="77777777" w:rsidR="00F45F07" w:rsidRDefault="00F45F07" w:rsidP="005134A8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2)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</w:rPr>
              <w:t xml:space="preserve">                                      ;</w:t>
            </w:r>
          </w:p>
        </w:tc>
      </w:tr>
      <w:tr w:rsidR="00F45F07" w14:paraId="2CC313F2" w14:textId="77777777" w:rsidTr="00F45F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CC313F1" w14:textId="77777777" w:rsidR="00F45F07" w:rsidRDefault="00F45F07" w:rsidP="005134A8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3)                                                                                                                                           .</w:t>
            </w:r>
          </w:p>
        </w:tc>
      </w:tr>
    </w:tbl>
    <w:p w14:paraId="2CC313F3" w14:textId="77777777" w:rsidR="003346E3" w:rsidRDefault="003346E3" w:rsidP="006C221D">
      <w:pPr>
        <w:tabs>
          <w:tab w:val="left" w:pos="9498"/>
        </w:tabs>
        <w:spacing w:before="240" w:line="360" w:lineRule="auto"/>
        <w:ind w:left="-142" w:right="142" w:firstLine="851"/>
        <w:jc w:val="both"/>
        <w:rPr>
          <w:sz w:val="28"/>
        </w:rPr>
      </w:pPr>
      <w:r>
        <w:rPr>
          <w:sz w:val="28"/>
        </w:rPr>
        <w:t xml:space="preserve">На заседании Комиссии планирую </w:t>
      </w:r>
      <w:r w:rsidRPr="003346E3">
        <w:rPr>
          <w:sz w:val="28"/>
        </w:rPr>
        <w:t>(нужное отметить)</w:t>
      </w:r>
      <w:r>
        <w:rPr>
          <w:sz w:val="28"/>
        </w:rPr>
        <w:t>: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425"/>
        <w:gridCol w:w="4111"/>
      </w:tblGrid>
      <w:tr w:rsidR="00C52606" w14:paraId="2CC313F6" w14:textId="77777777" w:rsidTr="00F45F07">
        <w:trPr>
          <w:trHeight w:val="35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313F4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C313F5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присутствовать лично.</w:t>
            </w:r>
          </w:p>
        </w:tc>
      </w:tr>
      <w:tr w:rsidR="00C52606" w14:paraId="2CC313F9" w14:textId="77777777" w:rsidTr="00F45F07">
        <w:trPr>
          <w:trHeight w:val="232"/>
        </w:trPr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CC313F7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13F8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4"/>
                <w:szCs w:val="4"/>
              </w:rPr>
            </w:pPr>
          </w:p>
        </w:tc>
      </w:tr>
      <w:tr w:rsidR="00C52606" w14:paraId="2CC313FC" w14:textId="77777777" w:rsidTr="00F45F07">
        <w:trPr>
          <w:trHeight w:val="39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313FA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C313FB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не присутствовать.</w:t>
            </w:r>
          </w:p>
        </w:tc>
      </w:tr>
    </w:tbl>
    <w:p w14:paraId="2CC313FD" w14:textId="77777777" w:rsidR="00F45F07" w:rsidRDefault="00F45F07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313FE" w14:textId="77777777" w:rsidR="00A119EA" w:rsidRDefault="006C221D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 в 1 экз.</w:t>
      </w:r>
    </w:p>
    <w:p w14:paraId="2CC313FF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C31400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5"/>
        <w:gridCol w:w="1252"/>
        <w:gridCol w:w="3073"/>
        <w:gridCol w:w="1391"/>
        <w:gridCol w:w="1967"/>
      </w:tblGrid>
      <w:tr w:rsidR="003579FA" w14:paraId="2CC31409" w14:textId="77777777" w:rsidTr="003579FA">
        <w:trPr>
          <w:trHeight w:val="335"/>
        </w:trPr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14:paraId="2CC31401" w14:textId="77777777" w:rsidR="003579FA" w:rsidRDefault="003579FA" w:rsidP="005134A8">
            <w:pPr>
              <w:jc w:val="center"/>
            </w:pPr>
          </w:p>
          <w:p w14:paraId="2CC31402" w14:textId="77777777" w:rsidR="003579FA" w:rsidRDefault="003579FA" w:rsidP="003579FA">
            <w:pPr>
              <w:pBdr>
                <w:bottom w:val="single" w:sz="4" w:space="1" w:color="auto"/>
              </w:pBdr>
              <w:jc w:val="center"/>
            </w:pPr>
          </w:p>
          <w:p w14:paraId="2CC31403" w14:textId="77777777" w:rsidR="003579FA" w:rsidRPr="002B55EE" w:rsidRDefault="003579FA" w:rsidP="003579FA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2CC31404" w14:textId="77777777" w:rsidR="003579FA" w:rsidRDefault="003579FA" w:rsidP="005134A8"/>
          <w:p w14:paraId="2CC31405" w14:textId="77777777" w:rsidR="003579FA" w:rsidRDefault="003579FA" w:rsidP="005134A8"/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CC31406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418" w:type="dxa"/>
          </w:tcPr>
          <w:p w14:paraId="2CC31407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C31408" w14:textId="77777777" w:rsidR="003579FA" w:rsidRDefault="003579FA" w:rsidP="005134A8">
            <w:pPr>
              <w:ind w:left="303"/>
              <w:jc w:val="center"/>
            </w:pPr>
          </w:p>
        </w:tc>
      </w:tr>
      <w:tr w:rsidR="003579FA" w14:paraId="2CC3140F" w14:textId="77777777" w:rsidTr="003579FA">
        <w:trPr>
          <w:trHeight w:val="279"/>
        </w:trPr>
        <w:tc>
          <w:tcPr>
            <w:tcW w:w="1985" w:type="dxa"/>
            <w:tcMar>
              <w:left w:w="28" w:type="dxa"/>
              <w:right w:w="28" w:type="dxa"/>
            </w:tcMar>
          </w:tcPr>
          <w:p w14:paraId="2CC3140A" w14:textId="77777777" w:rsidR="003579FA" w:rsidRDefault="003579FA" w:rsidP="003579FA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CC3140B" w14:textId="77777777" w:rsidR="003579FA" w:rsidRDefault="003579FA" w:rsidP="005134A8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C3140C" w14:textId="77777777" w:rsidR="003579FA" w:rsidRDefault="003579FA" w:rsidP="002A5C4D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(подпись лица, подавшего </w:t>
            </w:r>
            <w:r w:rsidR="00F45F07">
              <w:rPr>
                <w:sz w:val="28"/>
                <w:vertAlign w:val="superscript"/>
              </w:rPr>
              <w:t>заявлени</w:t>
            </w:r>
            <w:r w:rsidR="002A5C4D">
              <w:rPr>
                <w:sz w:val="28"/>
                <w:vertAlign w:val="superscript"/>
              </w:rPr>
              <w:t>е</w:t>
            </w:r>
            <w:r>
              <w:rPr>
                <w:sz w:val="28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2CC3140D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C3140E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(расшифровка подписи)</w:t>
            </w:r>
          </w:p>
        </w:tc>
      </w:tr>
    </w:tbl>
    <w:p w14:paraId="2CC31410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C31411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CC31412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C31413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0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«__</w:t>
      </w:r>
      <w:r w:rsidR="006C22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14:paraId="2CC31414" w14:textId="77777777" w:rsidR="00A119EA" w:rsidRPr="004C2FE6" w:rsidRDefault="00A119EA" w:rsidP="006C221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2CC31415" w14:textId="77777777" w:rsidR="001A00C4" w:rsidRPr="00462DD3" w:rsidRDefault="0085090C" w:rsidP="00462D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C221D" w:rsidRPr="006C221D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  <w:r w:rsidR="006C221D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 гражданского служащего, зарегистрировавшего </w:t>
      </w:r>
      <w:r w:rsidR="00F45F07">
        <w:rPr>
          <w:rFonts w:ascii="Times New Roman" w:hAnsi="Times New Roman" w:cs="Times New Roman"/>
          <w:sz w:val="28"/>
          <w:szCs w:val="28"/>
          <w:vertAlign w:val="superscript"/>
        </w:rPr>
        <w:t>заявление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1A00C4" w:rsidRPr="00462DD3" w:rsidSect="006318DB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C041" w14:textId="77777777" w:rsidR="00BE14F6" w:rsidRDefault="00BE14F6">
      <w:r>
        <w:separator/>
      </w:r>
    </w:p>
  </w:endnote>
  <w:endnote w:type="continuationSeparator" w:id="0">
    <w:p w14:paraId="32A5C469" w14:textId="77777777" w:rsidR="00BE14F6" w:rsidRDefault="00BE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C808" w14:textId="77777777" w:rsidR="00BE14F6" w:rsidRDefault="00BE14F6">
      <w:r>
        <w:separator/>
      </w:r>
    </w:p>
  </w:footnote>
  <w:footnote w:type="continuationSeparator" w:id="0">
    <w:p w14:paraId="1943134F" w14:textId="77777777" w:rsidR="00BE14F6" w:rsidRDefault="00BE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141A" w14:textId="67A7BF6E" w:rsidR="001A00C4" w:rsidRDefault="002D6B9B">
    <w:pPr>
      <w:framePr w:wrap="around" w:vAnchor="text" w:hAnchor="margin" w:xAlign="center" w:y="1"/>
    </w:pPr>
    <w:r>
      <w:t>2</w:t>
    </w:r>
  </w:p>
  <w:p w14:paraId="2CC3141B" w14:textId="77777777" w:rsidR="001A00C4" w:rsidRDefault="001A00C4">
    <w:pPr>
      <w:pStyle w:val="a8"/>
      <w:jc w:val="center"/>
    </w:pPr>
  </w:p>
  <w:p w14:paraId="2CC3141C" w14:textId="77777777" w:rsidR="001A00C4" w:rsidRDefault="001A00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83291"/>
      <w:docPartObj>
        <w:docPartGallery w:val="Page Numbers (Top of Page)"/>
        <w:docPartUnique/>
      </w:docPartObj>
    </w:sdtPr>
    <w:sdtEndPr/>
    <w:sdtContent>
      <w:p w14:paraId="2CC3141D" w14:textId="21166B14" w:rsidR="008A3CE9" w:rsidRDefault="00BE14F6" w:rsidP="008A3CE9">
        <w:pPr>
          <w:pStyle w:val="a8"/>
          <w:ind w:right="283"/>
          <w:jc w:val="center"/>
        </w:pPr>
      </w:p>
    </w:sdtContent>
  </w:sdt>
  <w:p w14:paraId="2CC3141E" w14:textId="77777777"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417D"/>
    <w:rsid w:val="0002234E"/>
    <w:rsid w:val="00074D2B"/>
    <w:rsid w:val="000A1033"/>
    <w:rsid w:val="000D2C2C"/>
    <w:rsid w:val="000D69FC"/>
    <w:rsid w:val="000E46E9"/>
    <w:rsid w:val="000E76E7"/>
    <w:rsid w:val="0011372E"/>
    <w:rsid w:val="00166F18"/>
    <w:rsid w:val="001906E6"/>
    <w:rsid w:val="00190F68"/>
    <w:rsid w:val="001A00C4"/>
    <w:rsid w:val="0026075E"/>
    <w:rsid w:val="00283AA8"/>
    <w:rsid w:val="002A5C4D"/>
    <w:rsid w:val="002B55EE"/>
    <w:rsid w:val="002D6B9B"/>
    <w:rsid w:val="003346E3"/>
    <w:rsid w:val="003471B3"/>
    <w:rsid w:val="00347EB1"/>
    <w:rsid w:val="003579FA"/>
    <w:rsid w:val="00385248"/>
    <w:rsid w:val="00420F4A"/>
    <w:rsid w:val="00434529"/>
    <w:rsid w:val="00434F11"/>
    <w:rsid w:val="00462DD3"/>
    <w:rsid w:val="004D4640"/>
    <w:rsid w:val="004D7847"/>
    <w:rsid w:val="004E6A05"/>
    <w:rsid w:val="004F623A"/>
    <w:rsid w:val="00544EE7"/>
    <w:rsid w:val="00556C9F"/>
    <w:rsid w:val="00571820"/>
    <w:rsid w:val="0058224B"/>
    <w:rsid w:val="005A38AC"/>
    <w:rsid w:val="005A5F94"/>
    <w:rsid w:val="006077FC"/>
    <w:rsid w:val="00607A0E"/>
    <w:rsid w:val="00617D32"/>
    <w:rsid w:val="006318DB"/>
    <w:rsid w:val="0064491B"/>
    <w:rsid w:val="006C221D"/>
    <w:rsid w:val="006D2482"/>
    <w:rsid w:val="006E389D"/>
    <w:rsid w:val="006F2CB1"/>
    <w:rsid w:val="00756546"/>
    <w:rsid w:val="007B066A"/>
    <w:rsid w:val="007E7A20"/>
    <w:rsid w:val="0085090C"/>
    <w:rsid w:val="00863098"/>
    <w:rsid w:val="00863485"/>
    <w:rsid w:val="008A3CE9"/>
    <w:rsid w:val="008B65AC"/>
    <w:rsid w:val="008D3D08"/>
    <w:rsid w:val="008D6D30"/>
    <w:rsid w:val="009447C2"/>
    <w:rsid w:val="00955253"/>
    <w:rsid w:val="00962689"/>
    <w:rsid w:val="0097211F"/>
    <w:rsid w:val="009B530B"/>
    <w:rsid w:val="009C7678"/>
    <w:rsid w:val="009D4604"/>
    <w:rsid w:val="009E1791"/>
    <w:rsid w:val="009F16EA"/>
    <w:rsid w:val="00A119EA"/>
    <w:rsid w:val="00A5669A"/>
    <w:rsid w:val="00A9231E"/>
    <w:rsid w:val="00A96195"/>
    <w:rsid w:val="00AA27C8"/>
    <w:rsid w:val="00AC1BA3"/>
    <w:rsid w:val="00AC52BB"/>
    <w:rsid w:val="00B75D50"/>
    <w:rsid w:val="00BC5411"/>
    <w:rsid w:val="00BD4112"/>
    <w:rsid w:val="00BE14F6"/>
    <w:rsid w:val="00C30EE7"/>
    <w:rsid w:val="00C52606"/>
    <w:rsid w:val="00C57751"/>
    <w:rsid w:val="00C724A3"/>
    <w:rsid w:val="00CA266C"/>
    <w:rsid w:val="00CC3419"/>
    <w:rsid w:val="00CC7A61"/>
    <w:rsid w:val="00D04A9C"/>
    <w:rsid w:val="00D4127D"/>
    <w:rsid w:val="00D56603"/>
    <w:rsid w:val="00D76716"/>
    <w:rsid w:val="00DC4DB1"/>
    <w:rsid w:val="00DC7223"/>
    <w:rsid w:val="00DF4014"/>
    <w:rsid w:val="00E334FB"/>
    <w:rsid w:val="00E4233D"/>
    <w:rsid w:val="00E46B64"/>
    <w:rsid w:val="00E509FD"/>
    <w:rsid w:val="00E81830"/>
    <w:rsid w:val="00E96478"/>
    <w:rsid w:val="00EA0FD5"/>
    <w:rsid w:val="00EA6641"/>
    <w:rsid w:val="00F45F07"/>
    <w:rsid w:val="00F51299"/>
    <w:rsid w:val="00F5517F"/>
    <w:rsid w:val="00F57776"/>
    <w:rsid w:val="00FB3D87"/>
    <w:rsid w:val="00FC5D17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13B1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C221D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9837-9CC7-495E-85E2-4954C5E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Титкова Татьяна Сергеевна</cp:lastModifiedBy>
  <cp:revision>2</cp:revision>
  <cp:lastPrinted>2025-09-02T13:54:00Z</cp:lastPrinted>
  <dcterms:created xsi:type="dcterms:W3CDTF">2025-11-05T08:46:00Z</dcterms:created>
  <dcterms:modified xsi:type="dcterms:W3CDTF">2025-11-05T08:46:00Z</dcterms:modified>
</cp:coreProperties>
</file>